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F242" w14:textId="13DA0BFC" w:rsidR="001E0D67" w:rsidRDefault="001E0D67" w:rsidP="00BC0229">
      <w:pPr>
        <w:pStyle w:val="Nadpis1"/>
      </w:pPr>
      <w:r>
        <w:t xml:space="preserve">Návod na péči o dřevěné povrchy zušlechtěné pomocí olejů, olejů s voskem nebo vosků </w:t>
      </w:r>
    </w:p>
    <w:p w14:paraId="14E1C805" w14:textId="77777777" w:rsidR="00BC0229" w:rsidRDefault="00BC0229" w:rsidP="001E0D67">
      <w:pPr>
        <w:pStyle w:val="Default"/>
        <w:rPr>
          <w:b/>
          <w:bCs/>
          <w:sz w:val="28"/>
          <w:szCs w:val="28"/>
        </w:rPr>
      </w:pPr>
    </w:p>
    <w:p w14:paraId="57BCCBF6" w14:textId="00B402F3" w:rsidR="001E0D67" w:rsidRDefault="001E0D67" w:rsidP="001E0D67">
      <w:pPr>
        <w:pStyle w:val="Default"/>
        <w:rPr>
          <w:sz w:val="28"/>
          <w:szCs w:val="28"/>
        </w:rPr>
      </w:pPr>
      <w:r>
        <w:rPr>
          <w:b/>
          <w:bCs/>
          <w:sz w:val="28"/>
          <w:szCs w:val="28"/>
        </w:rPr>
        <w:t xml:space="preserve">INTERIÉR </w:t>
      </w:r>
    </w:p>
    <w:p w14:paraId="00E9923C" w14:textId="77777777" w:rsidR="001E0D67" w:rsidRDefault="001E0D67" w:rsidP="001E0D67">
      <w:pPr>
        <w:pStyle w:val="Default"/>
        <w:rPr>
          <w:sz w:val="22"/>
          <w:szCs w:val="22"/>
        </w:rPr>
      </w:pPr>
      <w:r>
        <w:rPr>
          <w:b/>
          <w:bCs/>
          <w:sz w:val="22"/>
          <w:szCs w:val="22"/>
        </w:rPr>
        <w:t xml:space="preserve">Základní informace </w:t>
      </w:r>
    </w:p>
    <w:p w14:paraId="1B9BB08F" w14:textId="77777777" w:rsidR="001E0D67" w:rsidRDefault="001E0D67" w:rsidP="001E0D67">
      <w:pPr>
        <w:pStyle w:val="Default"/>
        <w:rPr>
          <w:sz w:val="22"/>
          <w:szCs w:val="22"/>
        </w:rPr>
      </w:pPr>
      <w:r>
        <w:rPr>
          <w:sz w:val="22"/>
          <w:szCs w:val="22"/>
        </w:rPr>
        <w:t xml:space="preserve">Výrobky povrchově upravené pomocí olejů, olejů s voskem nebo vosků dýchají přírodou a dávají vyniknout kresbě dřeva a podtrhují jeho přirozenou krásu. Tento typ povrchové úpravy vychází z historie a s použitím dnešních moderních kombinací základních surovin pro výrobu je schopen zabezpečit dlouhodobou ochranu. Pro bezvadnou funkci povrchové úpravy je třeba dodržet několik důležitých bodů pro péči a údržbu, které popíšeme v dalším textu. </w:t>
      </w:r>
    </w:p>
    <w:p w14:paraId="3ED13099" w14:textId="77777777" w:rsidR="001E0D67" w:rsidRDefault="001E0D67" w:rsidP="001E0D67">
      <w:pPr>
        <w:pStyle w:val="Default"/>
        <w:rPr>
          <w:sz w:val="22"/>
          <w:szCs w:val="22"/>
        </w:rPr>
      </w:pPr>
      <w:r>
        <w:rPr>
          <w:b/>
          <w:bCs/>
          <w:sz w:val="22"/>
          <w:szCs w:val="22"/>
        </w:rPr>
        <w:t xml:space="preserve">Dřevo a vlhkost </w:t>
      </w:r>
    </w:p>
    <w:p w14:paraId="7A4229F8" w14:textId="77777777" w:rsidR="001E0D67" w:rsidRDefault="001E0D67" w:rsidP="001E0D67">
      <w:pPr>
        <w:pStyle w:val="Default"/>
        <w:rPr>
          <w:sz w:val="22"/>
          <w:szCs w:val="22"/>
        </w:rPr>
      </w:pPr>
      <w:r>
        <w:rPr>
          <w:sz w:val="22"/>
          <w:szCs w:val="22"/>
        </w:rPr>
        <w:t xml:space="preserve">Dřevěné výrobky vždy reagují na okolní teplotu a vlhkost vzduchu. Při použití olejů / vosků nedojde k úplnému uzavření dřevin – olej / vosk nasákne do dřeva a vytvoří vodoodpudivou, prodyšnou vrstvu. Optimální pro dřevěné výrobky upravené olejem / voskem je tedy stálá teplota v rozmezí 20 – 22 °C a relativní vlhkost vzduchu 50 – 55 %. </w:t>
      </w:r>
    </w:p>
    <w:p w14:paraId="57510315" w14:textId="77777777" w:rsidR="001E0D67" w:rsidRDefault="001E0D67" w:rsidP="001E0D67">
      <w:pPr>
        <w:pStyle w:val="Default"/>
        <w:rPr>
          <w:sz w:val="22"/>
          <w:szCs w:val="22"/>
        </w:rPr>
      </w:pPr>
      <w:r>
        <w:rPr>
          <w:b/>
          <w:bCs/>
          <w:sz w:val="22"/>
          <w:szCs w:val="22"/>
        </w:rPr>
        <w:t xml:space="preserve">Důležité upozornění </w:t>
      </w:r>
    </w:p>
    <w:p w14:paraId="59F01D5C" w14:textId="77777777" w:rsidR="001E0D67" w:rsidRDefault="001E0D67" w:rsidP="001E0D67">
      <w:pPr>
        <w:pStyle w:val="Default"/>
        <w:rPr>
          <w:sz w:val="22"/>
          <w:szCs w:val="22"/>
        </w:rPr>
      </w:pPr>
      <w:r>
        <w:rPr>
          <w:sz w:val="22"/>
          <w:szCs w:val="22"/>
        </w:rPr>
        <w:t xml:space="preserve">K dokonalému vytvrzení ploch ošetřených olejem / voskem dojde v závislosti na teplotě a vlhkosti prostředí v intervalu cca 14 – 21 dnů od aplikace poslední vrstvy. V tomto čase je třeba se vyvarovat dlouhodobého zatížení ploch vlhkostí! </w:t>
      </w:r>
    </w:p>
    <w:p w14:paraId="6BA33F5E" w14:textId="77777777" w:rsidR="001E0D67" w:rsidRDefault="001E0D67" w:rsidP="001E0D67">
      <w:pPr>
        <w:pStyle w:val="Default"/>
        <w:rPr>
          <w:sz w:val="22"/>
          <w:szCs w:val="22"/>
        </w:rPr>
      </w:pPr>
      <w:r>
        <w:rPr>
          <w:b/>
          <w:bCs/>
          <w:sz w:val="22"/>
          <w:szCs w:val="22"/>
        </w:rPr>
        <w:t xml:space="preserve">Denní údržba </w:t>
      </w:r>
    </w:p>
    <w:p w14:paraId="70C2D708" w14:textId="77777777" w:rsidR="001E0D67" w:rsidRDefault="001E0D67" w:rsidP="001E0D67">
      <w:pPr>
        <w:pStyle w:val="Default"/>
        <w:rPr>
          <w:sz w:val="22"/>
          <w:szCs w:val="22"/>
        </w:rPr>
      </w:pPr>
      <w:r>
        <w:rPr>
          <w:sz w:val="22"/>
          <w:szCs w:val="22"/>
        </w:rPr>
        <w:t xml:space="preserve">Denní údržba olejovaných / voskovaných povrchů je velmi snadná. Drobné nečistoty setřete mírně vlhkým bavlněným hadrem a následně vytřete do sucha (opět bavlněným hadrem). Důsledně se vyvarujte použití čistících prostředků, kyselin, louhů, abrazivních prostředků nebo prostředků na bázi alkoholu. Nepoužívejte utěrky z mikrovlákna – poškozují povrch. V případě většího znečištění lze </w:t>
      </w:r>
    </w:p>
    <w:p w14:paraId="7DC03EAB" w14:textId="77777777" w:rsidR="001E0D67" w:rsidRDefault="001E0D67" w:rsidP="001E0D67">
      <w:pPr>
        <w:pStyle w:val="Default"/>
        <w:rPr>
          <w:sz w:val="22"/>
          <w:szCs w:val="22"/>
        </w:rPr>
      </w:pPr>
      <w:r>
        <w:rPr>
          <w:sz w:val="22"/>
          <w:szCs w:val="22"/>
        </w:rPr>
        <w:t xml:space="preserve">plochy očistit pomocí směsi vody (100 dílů) a mýdlového prostředku (1 díl). Postup je pak stejný jako při běžné denní údržbě. </w:t>
      </w:r>
    </w:p>
    <w:p w14:paraId="5331348F" w14:textId="77777777" w:rsidR="001E0D67" w:rsidRDefault="001E0D67" w:rsidP="001E0D67">
      <w:pPr>
        <w:pStyle w:val="Default"/>
        <w:rPr>
          <w:sz w:val="22"/>
          <w:szCs w:val="22"/>
        </w:rPr>
      </w:pPr>
      <w:r>
        <w:rPr>
          <w:b/>
          <w:bCs/>
          <w:sz w:val="22"/>
          <w:szCs w:val="22"/>
        </w:rPr>
        <w:t xml:space="preserve">Oprava poškození povrchu </w:t>
      </w:r>
    </w:p>
    <w:p w14:paraId="21BA3754" w14:textId="77777777" w:rsidR="001E0D67" w:rsidRDefault="001E0D67" w:rsidP="001E0D67">
      <w:pPr>
        <w:pStyle w:val="Default"/>
        <w:rPr>
          <w:sz w:val="22"/>
          <w:szCs w:val="22"/>
        </w:rPr>
      </w:pPr>
      <w:r>
        <w:rPr>
          <w:sz w:val="22"/>
          <w:szCs w:val="22"/>
        </w:rPr>
        <w:t xml:space="preserve">Nejčastější poškození olejovaných / voskovaných povrchů je poškrábání nebo dlouhodobý kontakt s vodou (delší než 12 hodin) při kterém dojde k vytvoření bílého fleku. Dalším možným problémem je ztenčení olejové / voskové vrstvy běžným používáním u exponovaných ploch (židle, stolové desky). Při takovém stupni poškození je nutné poškozené místo vybrousit brusným papírem zrnitosti P180, následně brusným papírem zrnitosti P280. Obrousíme pouze poškozené místo. Obroušenou plochu zbavíme brusného prachu a následně aplikujeme stejný produkt, kterým byly plochy ošetřeny z výroby (kontaktujte svého dodavatele). Po aplikaci první vrstvy setřeme přebytečný nevsáklý olej / vosk do sucha a plochy necháme do druhého dne vyschnout. Stejným způsobem aplikujeme celkem 2 – 3 vrstvy. </w:t>
      </w:r>
    </w:p>
    <w:p w14:paraId="7FE96223" w14:textId="77777777" w:rsidR="001E0D67" w:rsidRDefault="001E0D67" w:rsidP="001E0D67">
      <w:pPr>
        <w:pStyle w:val="Default"/>
        <w:rPr>
          <w:sz w:val="22"/>
          <w:szCs w:val="22"/>
        </w:rPr>
      </w:pPr>
      <w:r>
        <w:rPr>
          <w:b/>
          <w:bCs/>
          <w:sz w:val="22"/>
          <w:szCs w:val="22"/>
        </w:rPr>
        <w:t xml:space="preserve">Důležité poznámky </w:t>
      </w:r>
    </w:p>
    <w:p w14:paraId="3766C3A3" w14:textId="77777777" w:rsidR="001E0D67" w:rsidRDefault="001E0D67" w:rsidP="001E0D67">
      <w:pPr>
        <w:pStyle w:val="Default"/>
        <w:rPr>
          <w:sz w:val="22"/>
          <w:szCs w:val="22"/>
        </w:rPr>
      </w:pPr>
      <w:r>
        <w:rPr>
          <w:sz w:val="22"/>
          <w:szCs w:val="22"/>
        </w:rPr>
        <w:t xml:space="preserve">U opravovaných ploch může dojít k nejednotné barevnosti povrchu. Ta se však působením denního světla časem sjednotí. </w:t>
      </w:r>
    </w:p>
    <w:p w14:paraId="7C6C25D8" w14:textId="77777777" w:rsidR="0076283C" w:rsidRDefault="001E0D67" w:rsidP="001E0D67">
      <w:r>
        <w:t>POZOR – hadry nasáklé oleji jsou samovznítitelné – po aplikaci oleje je ponořte do vody a zlikvidujte.</w:t>
      </w:r>
    </w:p>
    <w:sectPr w:rsidR="00762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67"/>
    <w:rsid w:val="001E0D67"/>
    <w:rsid w:val="0076283C"/>
    <w:rsid w:val="00BC0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2B3E"/>
  <w15:chartTrackingRefBased/>
  <w15:docId w15:val="{676F2637-F408-4627-A86F-33AC9F76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C02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E0D67"/>
    <w:pPr>
      <w:autoSpaceDE w:val="0"/>
      <w:autoSpaceDN w:val="0"/>
      <w:adjustRightInd w:val="0"/>
      <w:spacing w:after="0" w:line="240" w:lineRule="auto"/>
    </w:pPr>
    <w:rPr>
      <w:rFonts w:ascii="Calibri" w:hAnsi="Calibri" w:cs="Calibri"/>
      <w:color w:val="000000"/>
      <w:kern w:val="0"/>
      <w:sz w:val="24"/>
      <w:szCs w:val="24"/>
    </w:rPr>
  </w:style>
  <w:style w:type="paragraph" w:styleId="Nzev">
    <w:name w:val="Title"/>
    <w:basedOn w:val="Normln"/>
    <w:next w:val="Normln"/>
    <w:link w:val="NzevChar"/>
    <w:uiPriority w:val="10"/>
    <w:qFormat/>
    <w:rsid w:val="00BC02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0229"/>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BC02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2343</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Oliva</dc:creator>
  <cp:keywords/>
  <dc:description/>
  <cp:lastModifiedBy>Miroslav Homolka</cp:lastModifiedBy>
  <cp:revision>2</cp:revision>
  <dcterms:created xsi:type="dcterms:W3CDTF">2023-10-11T11:55:00Z</dcterms:created>
  <dcterms:modified xsi:type="dcterms:W3CDTF">2023-10-11T11:55:00Z</dcterms:modified>
</cp:coreProperties>
</file>